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F1DF1">
        <w:fldChar w:fldCharType="begin">
          <w:ffData>
            <w:name w:val="ТекущийГод"/>
            <w:enabled/>
            <w:calcOnExit w:val="0"/>
            <w:textInput>
              <w:default w:val="Текущий год"/>
            </w:textInput>
          </w:ffData>
        </w:fldChar>
      </w:r>
      <w:bookmarkStart w:id="2" w:name="ТекущийГод"/>
      <w:r w:rsidR="001F1DF1">
        <w:instrText xml:space="preserve"> FORMTEXT </w:instrText>
      </w:r>
      <w:r w:rsidR="001F1DF1">
        <w:fldChar w:fldCharType="separate"/>
      </w:r>
      <w:r w:rsidR="001F1DF1">
        <w:rPr>
          <w:noProof/>
        </w:rPr>
        <w:t>2021</w:t>
      </w:r>
      <w:r w:rsidR="001F1DF1">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1F1DF1" w:rsidRPr="00966DAD">
        <w:rPr>
          <w:b/>
        </w:rPr>
        <w:fldChar w:fldCharType="begin">
          <w:ffData>
            <w:name w:val="РегНомер"/>
            <w:enabled/>
            <w:calcOnExit w:val="0"/>
            <w:textInput>
              <w:default w:val="РегНомер"/>
            </w:textInput>
          </w:ffData>
        </w:fldChar>
      </w:r>
      <w:bookmarkStart w:id="3" w:name="РегНомер"/>
      <w:r w:rsidR="001F1DF1" w:rsidRPr="00966DAD">
        <w:rPr>
          <w:b/>
        </w:rPr>
        <w:instrText xml:space="preserve"> FORMTEXT </w:instrText>
      </w:r>
      <w:r w:rsidR="001F1DF1" w:rsidRPr="00966DAD">
        <w:rPr>
          <w:b/>
        </w:rPr>
      </w:r>
      <w:r w:rsidR="001F1DF1" w:rsidRPr="00966DAD">
        <w:rPr>
          <w:b/>
        </w:rPr>
        <w:fldChar w:fldCharType="separate"/>
      </w:r>
      <w:r w:rsidR="001F1DF1" w:rsidRPr="00966DAD">
        <w:rPr>
          <w:b/>
          <w:noProof/>
        </w:rPr>
        <w:t>125/09-321</w:t>
      </w:r>
      <w:r w:rsidR="001F1DF1"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1F1DF1">
        <w:rPr>
          <w:b/>
          <w:bCs/>
          <w:i/>
          <w:iCs/>
        </w:rPr>
        <w:fldChar w:fldCharType="begin">
          <w:ffData>
            <w:name w:val="ПредметЗакупки"/>
            <w:enabled/>
            <w:calcOnExit w:val="0"/>
            <w:textInput>
              <w:default w:val="ПредметЗакупки"/>
            </w:textInput>
          </w:ffData>
        </w:fldChar>
      </w:r>
      <w:bookmarkStart w:id="4" w:name="ПредметЗакупки"/>
      <w:r w:rsidR="001F1DF1">
        <w:rPr>
          <w:b/>
          <w:bCs/>
          <w:i/>
          <w:iCs/>
        </w:rPr>
        <w:instrText xml:space="preserve"> FORMTEXT </w:instrText>
      </w:r>
      <w:r w:rsidR="001F1DF1">
        <w:rPr>
          <w:b/>
          <w:bCs/>
          <w:i/>
          <w:iCs/>
        </w:rPr>
      </w:r>
      <w:r w:rsidR="001F1DF1">
        <w:rPr>
          <w:b/>
          <w:bCs/>
          <w:i/>
          <w:iCs/>
        </w:rPr>
        <w:fldChar w:fldCharType="separate"/>
      </w:r>
      <w:r w:rsidR="001F1DF1">
        <w:rPr>
          <w:b/>
          <w:bCs/>
          <w:i/>
          <w:iCs/>
          <w:noProof/>
        </w:rPr>
        <w:t>Поставка предохранительных клапанов</w:t>
      </w:r>
      <w:r w:rsidR="001F1DF1">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F1DF1">
        <w:fldChar w:fldCharType="begin">
          <w:ffData>
            <w:name w:val="ТекущийГод2"/>
            <w:enabled/>
            <w:calcOnExit w:val="0"/>
            <w:textInput>
              <w:default w:val="Текущий год"/>
            </w:textInput>
          </w:ffData>
        </w:fldChar>
      </w:r>
      <w:bookmarkStart w:id="5" w:name="ТекущийГод2"/>
      <w:r w:rsidR="001F1DF1">
        <w:instrText xml:space="preserve"> FORMTEXT </w:instrText>
      </w:r>
      <w:r w:rsidR="001F1DF1">
        <w:fldChar w:fldCharType="separate"/>
      </w:r>
      <w:r w:rsidR="001F1DF1">
        <w:rPr>
          <w:noProof/>
        </w:rPr>
        <w:t>2021</w:t>
      </w:r>
      <w:r w:rsidR="001F1DF1">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F1DF1"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1F1DF1">
              <w:rPr>
                <w:szCs w:val="20"/>
              </w:rPr>
              <w:fldChar w:fldCharType="begin">
                <w:ffData>
                  <w:name w:val="Исполнитель"/>
                  <w:enabled/>
                  <w:calcOnExit w:val="0"/>
                  <w:textInput>
                    <w:default w:val="Исполнитель"/>
                  </w:textInput>
                </w:ffData>
              </w:fldChar>
            </w:r>
            <w:bookmarkStart w:id="52" w:name="Исполнитель"/>
            <w:r w:rsidR="001F1DF1">
              <w:rPr>
                <w:szCs w:val="20"/>
              </w:rPr>
              <w:instrText xml:space="preserve"> FORMTEXT </w:instrText>
            </w:r>
            <w:r w:rsidR="001F1DF1">
              <w:rPr>
                <w:szCs w:val="20"/>
              </w:rPr>
            </w:r>
            <w:r w:rsidR="001F1DF1">
              <w:rPr>
                <w:szCs w:val="20"/>
              </w:rPr>
              <w:fldChar w:fldCharType="separate"/>
            </w:r>
            <w:r w:rsidR="001F1DF1">
              <w:rPr>
                <w:noProof/>
                <w:szCs w:val="20"/>
              </w:rPr>
              <w:t>Алексеев Владимир Федорович</w:t>
            </w:r>
            <w:r w:rsidR="001F1DF1">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F1DF1">
              <w:rPr>
                <w:szCs w:val="20"/>
                <w:lang w:val="en-US"/>
              </w:rPr>
              <w:fldChar w:fldCharType="begin">
                <w:ffData>
                  <w:name w:val="ДобНомер"/>
                  <w:enabled/>
                  <w:calcOnExit w:val="0"/>
                  <w:textInput>
                    <w:default w:val="ДобНомер"/>
                  </w:textInput>
                </w:ffData>
              </w:fldChar>
            </w:r>
            <w:bookmarkStart w:id="53" w:name="ДобНомер"/>
            <w:r w:rsidR="001F1DF1" w:rsidRPr="001A4F6A">
              <w:rPr>
                <w:szCs w:val="20"/>
              </w:rPr>
              <w:instrText xml:space="preserve"> </w:instrText>
            </w:r>
            <w:r w:rsidR="001F1DF1">
              <w:rPr>
                <w:szCs w:val="20"/>
                <w:lang w:val="en-US"/>
              </w:rPr>
              <w:instrText>FORMTEXT</w:instrText>
            </w:r>
            <w:r w:rsidR="001F1DF1" w:rsidRPr="001A4F6A">
              <w:rPr>
                <w:szCs w:val="20"/>
              </w:rPr>
              <w:instrText xml:space="preserve"> </w:instrText>
            </w:r>
            <w:r w:rsidR="001F1DF1">
              <w:rPr>
                <w:szCs w:val="20"/>
                <w:lang w:val="en-US"/>
              </w:rPr>
            </w:r>
            <w:r w:rsidR="001F1DF1">
              <w:rPr>
                <w:szCs w:val="20"/>
                <w:lang w:val="en-US"/>
              </w:rPr>
              <w:fldChar w:fldCharType="separate"/>
            </w:r>
            <w:r w:rsidR="001F1DF1" w:rsidRPr="001A4F6A">
              <w:rPr>
                <w:noProof/>
                <w:szCs w:val="20"/>
              </w:rPr>
              <w:t>1054</w:t>
            </w:r>
            <w:r w:rsidR="001F1DF1">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1F1DF1">
              <w:rPr>
                <w:szCs w:val="20"/>
              </w:rPr>
              <w:fldChar w:fldCharType="begin">
                <w:ffData>
                  <w:name w:val="ЭлПочта"/>
                  <w:enabled/>
                  <w:calcOnExit w:val="0"/>
                  <w:textInput>
                    <w:default w:val="ЭлПочта"/>
                  </w:textInput>
                </w:ffData>
              </w:fldChar>
            </w:r>
            <w:bookmarkStart w:id="54" w:name="ЭлПочта"/>
            <w:r w:rsidR="001F1DF1">
              <w:rPr>
                <w:szCs w:val="20"/>
              </w:rPr>
              <w:instrText xml:space="preserve"> FORMTEXT </w:instrText>
            </w:r>
            <w:r w:rsidR="001F1DF1">
              <w:rPr>
                <w:szCs w:val="20"/>
              </w:rPr>
            </w:r>
            <w:r w:rsidR="001F1DF1">
              <w:rPr>
                <w:szCs w:val="20"/>
              </w:rPr>
              <w:fldChar w:fldCharType="separate"/>
            </w:r>
            <w:r w:rsidR="001F1DF1">
              <w:rPr>
                <w:noProof/>
                <w:szCs w:val="20"/>
              </w:rPr>
              <w:t>AlexeevVF@yatec.ru</w:t>
            </w:r>
            <w:r w:rsidR="001F1DF1">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1F1DF1"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предохранительных клапанов</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1F1DF1"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9 987 998,33</w:t>
            </w:r>
            <w:r>
              <w:rPr>
                <w:sz w:val="20"/>
              </w:rPr>
              <w:fldChar w:fldCharType="end"/>
            </w:r>
            <w:bookmarkEnd w:id="58"/>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1F1DF1" w:rsidP="006E1ABF">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календарных дней</w:t>
            </w:r>
            <w:r w:rsidRPr="00966DAD">
              <w:rPr>
                <w:sz w:val="20"/>
              </w:rPr>
              <w:fldChar w:fldCharType="end"/>
            </w:r>
            <w:bookmarkEnd w:id="5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1F1DF1"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t>Безналичный расчет</w:t>
            </w:r>
          </w:p>
          <w:p w:rsidR="006E1ABF" w:rsidRPr="00573773" w:rsidRDefault="001F1DF1"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1F1DF1"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99 879,98  руб.</w:t>
            </w:r>
            <w:r w:rsidRPr="00966DAD">
              <w:rPr>
                <w:bCs/>
                <w:sz w:val="20"/>
                <w:szCs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1F1DF1"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499 399,92  руб.</w:t>
            </w:r>
            <w:r w:rsidRPr="00966DAD">
              <w:rPr>
                <w:bCs/>
                <w:sz w:val="20"/>
                <w:szCs w:val="20"/>
              </w:rPr>
              <w:fldChar w:fldCharType="end"/>
            </w:r>
            <w:bookmarkEnd w:id="63"/>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1F1DF1" w:rsidRPr="00E32685" w:rsidRDefault="001F1DF1" w:rsidP="001F1DF1">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1F1DF1" w:rsidRDefault="001F1DF1" w:rsidP="001F1DF1">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1F1DF1" w:rsidRDefault="001F1DF1" w:rsidP="001F1DF1">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1F1DF1" w:rsidRDefault="001F1DF1" w:rsidP="001F1DF1">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1F1DF1" w:rsidRDefault="001F1DF1" w:rsidP="001F1DF1">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E1ABF" w:rsidRPr="00E32685" w:rsidRDefault="001F1DF1" w:rsidP="001F1DF1">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sidR="001F1DF1">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sidR="001F1DF1">
              <w:rPr>
                <w:szCs w:val="20"/>
              </w:rPr>
              <w:instrText xml:space="preserve"> FORMTEXT </w:instrText>
            </w:r>
            <w:r w:rsidR="001F1DF1">
              <w:rPr>
                <w:szCs w:val="20"/>
              </w:rPr>
            </w:r>
            <w:r w:rsidR="001F1DF1">
              <w:rPr>
                <w:szCs w:val="20"/>
              </w:rPr>
              <w:fldChar w:fldCharType="separate"/>
            </w:r>
            <w:r w:rsidR="001F1DF1">
              <w:rPr>
                <w:noProof/>
                <w:szCs w:val="20"/>
              </w:rPr>
              <w:t>13.07.2021</w:t>
            </w:r>
            <w:r w:rsidR="001F1DF1">
              <w:rPr>
                <w:szCs w:val="20"/>
              </w:rPr>
              <w:fldChar w:fldCharType="end"/>
            </w:r>
            <w:bookmarkEnd w:id="71"/>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001F1DF1">
              <w:rPr>
                <w:szCs w:val="20"/>
              </w:rPr>
              <w:fldChar w:fldCharType="begin">
                <w:ffData>
                  <w:name w:val="ДатаОкончания"/>
                  <w:enabled/>
                  <w:calcOnExit w:val="0"/>
                  <w:textInput>
                    <w:default w:val="ДатаОкончания"/>
                  </w:textInput>
                </w:ffData>
              </w:fldChar>
            </w:r>
            <w:bookmarkStart w:id="72" w:name="ДатаОкончания"/>
            <w:r w:rsidR="001F1DF1">
              <w:rPr>
                <w:szCs w:val="20"/>
              </w:rPr>
              <w:instrText xml:space="preserve"> FORMTEXT </w:instrText>
            </w:r>
            <w:r w:rsidR="001F1DF1">
              <w:rPr>
                <w:szCs w:val="20"/>
              </w:rPr>
            </w:r>
            <w:r w:rsidR="001F1DF1">
              <w:rPr>
                <w:szCs w:val="20"/>
              </w:rPr>
              <w:fldChar w:fldCharType="separate"/>
            </w:r>
            <w:r w:rsidR="001F1DF1">
              <w:rPr>
                <w:noProof/>
                <w:szCs w:val="20"/>
              </w:rPr>
              <w:t>21.07.2021</w:t>
            </w:r>
            <w:r w:rsidR="001F1DF1">
              <w:rPr>
                <w:szCs w:val="20"/>
              </w:rPr>
              <w:fldChar w:fldCharType="end"/>
            </w:r>
            <w:bookmarkEnd w:id="72"/>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2B1DAA" w:rsidRDefault="001F1DF1" w:rsidP="002B1DAA">
            <w:pPr>
              <w:pStyle w:val="Tabletext"/>
            </w:pPr>
            <w:r>
              <w:rPr>
                <w:szCs w:val="20"/>
              </w:rPr>
              <w:t>На п</w:t>
            </w:r>
            <w:r w:rsidR="002B1DAA" w:rsidRPr="00B021B1">
              <w:rPr>
                <w:szCs w:val="20"/>
              </w:rPr>
              <w:t xml:space="preserve">очтовый адрес: </w:t>
            </w:r>
            <w:r w:rsidR="002B1DAA" w:rsidRPr="00B021B1">
              <w:t xml:space="preserve">677015, Республика Саха (Якутия), г. Якутск, ул. Петра Алексеева, 76, </w:t>
            </w:r>
            <w:proofErr w:type="spellStart"/>
            <w:r w:rsidR="002B1DAA" w:rsidRPr="00B021B1">
              <w:t>каб</w:t>
            </w:r>
            <w:proofErr w:type="spellEnd"/>
            <w:r w:rsidR="002B1DAA" w:rsidRPr="00B021B1">
              <w:t>.</w:t>
            </w:r>
            <w:r w:rsidR="002B1DAA" w:rsidRPr="00DA7C9E">
              <w:t xml:space="preserve"> </w:t>
            </w:r>
            <w:r w:rsidR="002B1DAA" w:rsidRPr="00B021B1">
              <w:t>3</w:t>
            </w:r>
            <w:r w:rsidR="002B1DAA">
              <w:t>09</w:t>
            </w:r>
          </w:p>
          <w:p w:rsidR="002B1DAA" w:rsidRDefault="001F1DF1" w:rsidP="002B1DAA">
            <w:pPr>
              <w:pStyle w:val="Tabletext"/>
              <w:rPr>
                <w:bCs/>
                <w:szCs w:val="20"/>
              </w:rPr>
            </w:pPr>
            <w:r>
              <w:rPr>
                <w:bCs/>
                <w:szCs w:val="20"/>
              </w:rPr>
              <w:t>либо</w:t>
            </w:r>
          </w:p>
          <w:p w:rsidR="006E1ABF" w:rsidRPr="00B021B1" w:rsidRDefault="001F1DF1" w:rsidP="001F1DF1">
            <w:pPr>
              <w:pStyle w:val="Tabletext"/>
            </w:pPr>
            <w:r>
              <w:rPr>
                <w:szCs w:val="20"/>
              </w:rPr>
              <w:t>На</w:t>
            </w:r>
            <w:r w:rsidR="002B1DAA">
              <w:rPr>
                <w:szCs w:val="20"/>
              </w:rPr>
              <w:t xml:space="preserve"> </w:t>
            </w:r>
            <w:r>
              <w:rPr>
                <w:szCs w:val="20"/>
              </w:rPr>
              <w:t>э</w:t>
            </w:r>
            <w:r w:rsidR="002B1DAA" w:rsidRPr="00B021B1">
              <w:rPr>
                <w:bCs/>
                <w:szCs w:val="20"/>
              </w:rPr>
              <w:t>лектронный адрес:</w:t>
            </w:r>
            <w:r w:rsidR="002B1DAA">
              <w:rPr>
                <w:bCs/>
                <w:szCs w:val="20"/>
              </w:rPr>
              <w:t xml:space="preserve"> </w:t>
            </w:r>
            <w:r w:rsidR="002B1DAA" w:rsidRPr="00B021B1">
              <w:rPr>
                <w:bCs/>
                <w:szCs w:val="20"/>
              </w:rPr>
              <w:t>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1F1DF1"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28.07.2021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1F1DF1" w:rsidP="00C70FF3">
            <w:pPr>
              <w:pStyle w:val="Tabletext"/>
              <w:rPr>
                <w:szCs w:val="20"/>
              </w:rPr>
            </w:pPr>
            <w:r w:rsidRPr="00FA394D">
              <w:rPr>
                <w:bCs/>
                <w:szCs w:val="20"/>
              </w:rPr>
              <w:fldChar w:fldCharType="begin">
                <w:ffData>
                  <w:name w:val="ДатаПодведенияИтогов"/>
                  <w:enabled/>
                  <w:calcOnExit w:val="0"/>
                  <w:textInput>
                    <w:default w:val="ДатаПодведенияИтогов"/>
                  </w:textInput>
                </w:ffData>
              </w:fldChar>
            </w:r>
            <w:r w:rsidRPr="00FA394D">
              <w:rPr>
                <w:bCs/>
                <w:szCs w:val="20"/>
              </w:rPr>
              <w:instrText xml:space="preserve"> FORMTEXT </w:instrText>
            </w:r>
            <w:r w:rsidRPr="00FA394D">
              <w:rPr>
                <w:bCs/>
                <w:szCs w:val="20"/>
              </w:rPr>
            </w:r>
            <w:r w:rsidRPr="00FA394D">
              <w:rPr>
                <w:bCs/>
                <w:szCs w:val="20"/>
              </w:rPr>
              <w:fldChar w:fldCharType="separate"/>
            </w:r>
            <w:r w:rsidRPr="00FA394D">
              <w:rPr>
                <w:bCs/>
                <w:noProof/>
                <w:szCs w:val="20"/>
              </w:rPr>
              <w:t>28.07.2021</w:t>
            </w:r>
            <w:r w:rsidRPr="00FA394D">
              <w:rPr>
                <w:bCs/>
                <w:szCs w:val="20"/>
              </w:rPr>
              <w:fldChar w:fldCharType="end"/>
            </w:r>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4" w:name="_Ref249852451"/>
          </w:p>
        </w:tc>
        <w:bookmarkEnd w:id="74"/>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5" w:name="ДопТребования"/>
            <w:r w:rsidRPr="00966DAD">
              <w:instrText xml:space="preserve"> FORMTEXT </w:instrText>
            </w:r>
            <w:r w:rsidRPr="00966DAD">
              <w:fldChar w:fldCharType="separate"/>
            </w:r>
            <w:r w:rsidRPr="00966DAD">
              <w:rPr>
                <w:noProof/>
              </w:rPr>
              <w:t>Не установлено</w:t>
            </w:r>
            <w:r w:rsidRPr="00966DAD">
              <w:fldChar w:fldCharType="end"/>
            </w:r>
            <w:bookmarkEnd w:id="75"/>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6" w:name="_Ref249852926"/>
          </w:p>
        </w:tc>
        <w:bookmarkEnd w:id="76"/>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7"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Не предусмотрено</w:t>
            </w:r>
            <w:r w:rsidRPr="00966DAD">
              <w:rPr>
                <w:sz w:val="20"/>
              </w:rPr>
              <w:fldChar w:fldCharType="end"/>
            </w:r>
            <w:bookmarkEnd w:id="77"/>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4938"/>
          </w:p>
        </w:tc>
        <w:bookmarkEnd w:id="78"/>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1F1DF1" w:rsidRPr="00D85DE5">
              <w:rPr>
                <w:szCs w:val="20"/>
              </w:rPr>
              <w:t>tender@yatec.ru</w:t>
            </w:r>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9" w:name="_Ref252180454"/>
      <w:bookmarkStart w:id="80" w:name="_Toc308599627"/>
      <w:bookmarkStart w:id="81" w:name="_Ref57322589"/>
      <w:bookmarkStart w:id="82" w:name="_Ref57322796"/>
      <w:bookmarkStart w:id="83" w:name="_Ref57322799"/>
      <w:bookmarkStart w:id="84" w:name="_Toc69553929"/>
      <w:bookmarkStart w:id="85" w:name="_Toc97003963"/>
      <w:bookmarkStart w:id="86" w:name="_Ref55336310"/>
      <w:bookmarkStart w:id="87" w:name="_Toc57314672"/>
      <w:bookmarkStart w:id="88" w:name="_Toc69728986"/>
      <w:bookmarkStart w:id="89" w:name="_Ref55335818"/>
      <w:bookmarkStart w:id="90" w:name="_Ref55336334"/>
      <w:bookmarkStart w:id="91" w:name="_Toc57314673"/>
      <w:bookmarkStart w:id="9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1F1DF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1F1DF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1F1DF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1F1DF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3" w:name="_Ref57323917"/>
      <w:bookmarkStart w:id="94" w:name="_Ref57323983"/>
      <w:bookmarkStart w:id="95" w:name="_Ref57324030"/>
      <w:bookmarkStart w:id="96" w:name="_Toc69553930"/>
      <w:bookmarkStart w:id="97"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3"/>
      <w:bookmarkEnd w:id="94"/>
      <w:bookmarkEnd w:id="95"/>
      <w:bookmarkEnd w:id="96"/>
      <w:bookmarkEnd w:id="97"/>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98" w:name="_Toc325376239"/>
      <w:bookmarkStart w:id="99"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8"/>
      <w:bookmarkEnd w:id="99"/>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713E20" w:rsidRPr="000B398E">
        <w:rPr>
          <w:b/>
          <w:i/>
          <w:sz w:val="20"/>
          <w:szCs w:val="24"/>
        </w:rPr>
        <w:t>Форма справки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1F1DF1">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6598" w:type="dxa"/>
        <w:tblInd w:w="-10" w:type="dxa"/>
        <w:tblLayout w:type="fixed"/>
        <w:tblLook w:val="04A0" w:firstRow="1" w:lastRow="0" w:firstColumn="1" w:lastColumn="0" w:noHBand="0" w:noVBand="1"/>
      </w:tblPr>
      <w:tblGrid>
        <w:gridCol w:w="682"/>
        <w:gridCol w:w="5839"/>
        <w:gridCol w:w="850"/>
        <w:gridCol w:w="993"/>
        <w:gridCol w:w="1701"/>
        <w:gridCol w:w="1701"/>
        <w:gridCol w:w="1984"/>
        <w:gridCol w:w="1524"/>
        <w:gridCol w:w="662"/>
        <w:gridCol w:w="662"/>
      </w:tblGrid>
      <w:tr w:rsidR="002E4970" w:rsidRPr="00DF53F7" w:rsidTr="00DF53F7">
        <w:trPr>
          <w:gridAfter w:val="2"/>
          <w:wAfter w:w="1324" w:type="dxa"/>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DF53F7" w:rsidRDefault="002E4970" w:rsidP="001F1DF1">
            <w:pPr>
              <w:jc w:val="center"/>
              <w:rPr>
                <w:b/>
                <w:bCs/>
                <w:spacing w:val="-16"/>
                <w:sz w:val="20"/>
                <w:szCs w:val="20"/>
              </w:rPr>
            </w:pPr>
            <w:r w:rsidRPr="00DF53F7">
              <w:rPr>
                <w:b/>
                <w:bCs/>
                <w:spacing w:val="-16"/>
                <w:sz w:val="20"/>
                <w:szCs w:val="20"/>
              </w:rPr>
              <w:t>№</w:t>
            </w:r>
          </w:p>
          <w:p w:rsidR="002E4970" w:rsidRPr="00DF53F7" w:rsidRDefault="002E4970" w:rsidP="001F1DF1">
            <w:pPr>
              <w:jc w:val="center"/>
              <w:rPr>
                <w:b/>
                <w:spacing w:val="-16"/>
                <w:sz w:val="20"/>
                <w:szCs w:val="20"/>
              </w:rPr>
            </w:pPr>
            <w:r w:rsidRPr="00DF53F7">
              <w:rPr>
                <w:b/>
                <w:bCs/>
                <w:spacing w:val="-16"/>
                <w:sz w:val="20"/>
                <w:szCs w:val="20"/>
              </w:rPr>
              <w:t>п/п</w:t>
            </w:r>
          </w:p>
        </w:tc>
        <w:tc>
          <w:tcPr>
            <w:tcW w:w="5839" w:type="dxa"/>
            <w:vMerge w:val="restart"/>
            <w:tcBorders>
              <w:top w:val="single" w:sz="8" w:space="0" w:color="auto"/>
              <w:left w:val="nil"/>
              <w:right w:val="single" w:sz="4" w:space="0" w:color="auto"/>
            </w:tcBorders>
            <w:shd w:val="clear" w:color="auto" w:fill="auto"/>
            <w:vAlign w:val="center"/>
          </w:tcPr>
          <w:p w:rsidR="002E4970" w:rsidRPr="00DF53F7" w:rsidRDefault="002E4970" w:rsidP="001F1DF1">
            <w:pPr>
              <w:jc w:val="center"/>
              <w:rPr>
                <w:b/>
                <w:spacing w:val="-16"/>
                <w:sz w:val="20"/>
                <w:szCs w:val="20"/>
              </w:rPr>
            </w:pPr>
            <w:r w:rsidRPr="00DF53F7">
              <w:rPr>
                <w:b/>
                <w:spacing w:val="-16"/>
                <w:sz w:val="20"/>
                <w:szCs w:val="20"/>
              </w:rPr>
              <w:t>Наименование товара, работ, услуг</w:t>
            </w:r>
          </w:p>
        </w:tc>
        <w:tc>
          <w:tcPr>
            <w:tcW w:w="850" w:type="dxa"/>
            <w:vMerge w:val="restart"/>
            <w:tcBorders>
              <w:top w:val="single" w:sz="4" w:space="0" w:color="auto"/>
              <w:left w:val="single" w:sz="4" w:space="0" w:color="auto"/>
              <w:right w:val="single" w:sz="4" w:space="0" w:color="auto"/>
            </w:tcBorders>
            <w:vAlign w:val="center"/>
          </w:tcPr>
          <w:p w:rsidR="002E4970" w:rsidRPr="00DF53F7" w:rsidRDefault="002E4970" w:rsidP="001F1DF1">
            <w:pPr>
              <w:ind w:left="-102" w:right="-151"/>
              <w:jc w:val="center"/>
              <w:rPr>
                <w:b/>
                <w:spacing w:val="-16"/>
                <w:sz w:val="20"/>
                <w:szCs w:val="20"/>
              </w:rPr>
            </w:pPr>
            <w:r w:rsidRPr="00DF53F7">
              <w:rPr>
                <w:b/>
                <w:spacing w:val="-16"/>
                <w:sz w:val="20"/>
                <w:szCs w:val="20"/>
              </w:rPr>
              <w:t>Ед. изм.</w:t>
            </w:r>
          </w:p>
        </w:tc>
        <w:tc>
          <w:tcPr>
            <w:tcW w:w="993" w:type="dxa"/>
            <w:vMerge w:val="restart"/>
            <w:tcBorders>
              <w:top w:val="single" w:sz="4" w:space="0" w:color="auto"/>
              <w:left w:val="single" w:sz="4" w:space="0" w:color="auto"/>
              <w:right w:val="single" w:sz="4" w:space="0" w:color="auto"/>
            </w:tcBorders>
            <w:vAlign w:val="center"/>
          </w:tcPr>
          <w:p w:rsidR="002E4970" w:rsidRPr="00DF53F7" w:rsidRDefault="002E4970" w:rsidP="001F1DF1">
            <w:pPr>
              <w:ind w:left="-102" w:right="-151"/>
              <w:jc w:val="center"/>
              <w:rPr>
                <w:b/>
                <w:spacing w:val="-16"/>
                <w:sz w:val="20"/>
                <w:szCs w:val="20"/>
              </w:rPr>
            </w:pPr>
            <w:r w:rsidRPr="00DF53F7">
              <w:rPr>
                <w:b/>
                <w:spacing w:val="-8"/>
                <w:sz w:val="20"/>
                <w:szCs w:val="20"/>
              </w:rPr>
              <w:t>Кол-во</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970" w:rsidRPr="00DF53F7" w:rsidRDefault="002E4970" w:rsidP="001F1DF1">
            <w:pPr>
              <w:ind w:left="-102" w:right="-151"/>
              <w:jc w:val="center"/>
              <w:rPr>
                <w:b/>
                <w:spacing w:val="-16"/>
                <w:sz w:val="20"/>
                <w:szCs w:val="20"/>
              </w:rPr>
            </w:pPr>
            <w:r w:rsidRPr="00DF53F7">
              <w:rPr>
                <w:b/>
                <w:spacing w:val="-16"/>
                <w:sz w:val="20"/>
                <w:szCs w:val="20"/>
              </w:rPr>
              <w:t xml:space="preserve">Предложения о цене, руб. за </w:t>
            </w:r>
            <w:proofErr w:type="spellStart"/>
            <w:r w:rsidRPr="00DF53F7">
              <w:rPr>
                <w:b/>
                <w:spacing w:val="-16"/>
                <w:sz w:val="20"/>
                <w:szCs w:val="20"/>
              </w:rPr>
              <w:t>ед.изм</w:t>
            </w:r>
            <w:proofErr w:type="spellEnd"/>
            <w:r w:rsidRPr="00DF53F7">
              <w:rPr>
                <w:b/>
                <w:spacing w:val="-16"/>
                <w:sz w:val="20"/>
                <w:szCs w:val="20"/>
              </w:rPr>
              <w:t>.</w:t>
            </w:r>
            <w:r w:rsidR="00DF53F7" w:rsidRPr="00DF53F7">
              <w:rPr>
                <w:b/>
                <w:spacing w:val="-16"/>
                <w:sz w:val="20"/>
                <w:szCs w:val="20"/>
              </w:rPr>
              <w:t xml:space="preserve"> (без НДС)</w:t>
            </w:r>
          </w:p>
        </w:tc>
        <w:tc>
          <w:tcPr>
            <w:tcW w:w="1984" w:type="dxa"/>
            <w:vMerge w:val="restart"/>
            <w:tcBorders>
              <w:top w:val="single" w:sz="8" w:space="0" w:color="auto"/>
              <w:left w:val="single" w:sz="4" w:space="0" w:color="auto"/>
              <w:right w:val="single" w:sz="4" w:space="0" w:color="auto"/>
            </w:tcBorders>
            <w:shd w:val="clear" w:color="auto" w:fill="auto"/>
            <w:vAlign w:val="center"/>
          </w:tcPr>
          <w:p w:rsidR="002E4970" w:rsidRPr="00DF53F7" w:rsidRDefault="00DF53F7" w:rsidP="00DF53F7">
            <w:pPr>
              <w:ind w:left="-102" w:right="33"/>
              <w:jc w:val="center"/>
              <w:rPr>
                <w:b/>
                <w:spacing w:val="-16"/>
                <w:sz w:val="20"/>
                <w:szCs w:val="20"/>
              </w:rPr>
            </w:pPr>
            <w:r w:rsidRPr="00DF53F7">
              <w:rPr>
                <w:b/>
                <w:spacing w:val="-16"/>
                <w:sz w:val="20"/>
                <w:szCs w:val="20"/>
              </w:rPr>
              <w:t xml:space="preserve">Средняя </w:t>
            </w:r>
            <w:r w:rsidR="002E4970" w:rsidRPr="00DF53F7">
              <w:rPr>
                <w:b/>
                <w:spacing w:val="-16"/>
                <w:sz w:val="20"/>
                <w:szCs w:val="20"/>
              </w:rPr>
              <w:t xml:space="preserve">цена, руб. за </w:t>
            </w:r>
            <w:proofErr w:type="spellStart"/>
            <w:r w:rsidR="002E4970" w:rsidRPr="00DF53F7">
              <w:rPr>
                <w:b/>
                <w:spacing w:val="-16"/>
                <w:sz w:val="20"/>
                <w:szCs w:val="20"/>
              </w:rPr>
              <w:t>ед.изм</w:t>
            </w:r>
            <w:proofErr w:type="spellEnd"/>
            <w:r w:rsidR="002E4970" w:rsidRPr="00DF53F7">
              <w:rPr>
                <w:b/>
                <w:spacing w:val="-16"/>
                <w:sz w:val="20"/>
                <w:szCs w:val="20"/>
              </w:rPr>
              <w:t>.</w:t>
            </w:r>
            <w:r w:rsidR="00936D4D" w:rsidRPr="00DF53F7">
              <w:rPr>
                <w:b/>
                <w:spacing w:val="-16"/>
                <w:sz w:val="20"/>
                <w:szCs w:val="20"/>
              </w:rPr>
              <w:t xml:space="preserve"> (без НДС)</w:t>
            </w:r>
          </w:p>
        </w:tc>
        <w:tc>
          <w:tcPr>
            <w:tcW w:w="1524" w:type="dxa"/>
            <w:vMerge w:val="restart"/>
            <w:tcBorders>
              <w:top w:val="single" w:sz="8" w:space="0" w:color="auto"/>
              <w:left w:val="single" w:sz="4" w:space="0" w:color="auto"/>
              <w:right w:val="single" w:sz="4" w:space="0" w:color="auto"/>
            </w:tcBorders>
            <w:vAlign w:val="center"/>
          </w:tcPr>
          <w:p w:rsidR="002E4970" w:rsidRPr="00DF53F7" w:rsidRDefault="002E4970" w:rsidP="001F1DF1">
            <w:pPr>
              <w:ind w:left="-102" w:right="33"/>
              <w:jc w:val="center"/>
              <w:rPr>
                <w:b/>
                <w:spacing w:val="-16"/>
                <w:sz w:val="20"/>
                <w:szCs w:val="20"/>
              </w:rPr>
            </w:pPr>
            <w:r w:rsidRPr="00DF53F7">
              <w:rPr>
                <w:b/>
                <w:spacing w:val="-16"/>
                <w:sz w:val="20"/>
                <w:szCs w:val="20"/>
              </w:rPr>
              <w:t>Сумма, руб.</w:t>
            </w:r>
          </w:p>
          <w:p w:rsidR="002E4970" w:rsidRPr="00DF53F7" w:rsidRDefault="002E4970" w:rsidP="001F1DF1">
            <w:pPr>
              <w:ind w:left="-102" w:right="33"/>
              <w:jc w:val="center"/>
              <w:rPr>
                <w:b/>
                <w:spacing w:val="-16"/>
                <w:sz w:val="20"/>
                <w:szCs w:val="20"/>
              </w:rPr>
            </w:pPr>
            <w:r w:rsidRPr="00DF53F7">
              <w:rPr>
                <w:b/>
                <w:spacing w:val="-16"/>
                <w:sz w:val="20"/>
                <w:szCs w:val="20"/>
              </w:rPr>
              <w:t>(без НДС)</w:t>
            </w:r>
          </w:p>
        </w:tc>
      </w:tr>
      <w:tr w:rsidR="00F375A5" w:rsidRPr="00DF53F7" w:rsidTr="00DF53F7">
        <w:trPr>
          <w:gridAfter w:val="2"/>
          <w:wAfter w:w="1324" w:type="dxa"/>
          <w:trHeight w:val="21"/>
        </w:trPr>
        <w:tc>
          <w:tcPr>
            <w:tcW w:w="682" w:type="dxa"/>
            <w:vMerge/>
            <w:tcBorders>
              <w:left w:val="single" w:sz="8" w:space="0" w:color="auto"/>
              <w:bottom w:val="nil"/>
              <w:right w:val="single" w:sz="8" w:space="0" w:color="auto"/>
            </w:tcBorders>
            <w:shd w:val="clear" w:color="auto" w:fill="auto"/>
          </w:tcPr>
          <w:p w:rsidR="00F375A5" w:rsidRPr="00DF53F7" w:rsidRDefault="00F375A5" w:rsidP="001F1DF1">
            <w:pPr>
              <w:rPr>
                <w:spacing w:val="-8"/>
                <w:sz w:val="20"/>
                <w:szCs w:val="20"/>
              </w:rPr>
            </w:pPr>
          </w:p>
        </w:tc>
        <w:tc>
          <w:tcPr>
            <w:tcW w:w="5839" w:type="dxa"/>
            <w:vMerge/>
            <w:tcBorders>
              <w:left w:val="nil"/>
              <w:bottom w:val="nil"/>
              <w:right w:val="single" w:sz="4" w:space="0" w:color="auto"/>
            </w:tcBorders>
            <w:shd w:val="clear" w:color="auto" w:fill="auto"/>
          </w:tcPr>
          <w:p w:rsidR="00F375A5" w:rsidRPr="00DF53F7" w:rsidRDefault="00F375A5" w:rsidP="001F1DF1">
            <w:pPr>
              <w:rPr>
                <w:spacing w:val="-8"/>
                <w:sz w:val="20"/>
                <w:szCs w:val="20"/>
              </w:rPr>
            </w:pPr>
          </w:p>
        </w:tc>
        <w:tc>
          <w:tcPr>
            <w:tcW w:w="850" w:type="dxa"/>
            <w:vMerge/>
            <w:tcBorders>
              <w:left w:val="single" w:sz="4" w:space="0" w:color="auto"/>
              <w:bottom w:val="single" w:sz="4" w:space="0" w:color="auto"/>
              <w:right w:val="single" w:sz="4" w:space="0" w:color="auto"/>
            </w:tcBorders>
          </w:tcPr>
          <w:p w:rsidR="00F375A5" w:rsidRPr="00DF53F7" w:rsidRDefault="00F375A5" w:rsidP="001F1DF1">
            <w:pPr>
              <w:ind w:left="-108" w:right="-158"/>
              <w:jc w:val="center"/>
              <w:rPr>
                <w:sz w:val="20"/>
                <w:szCs w:val="20"/>
              </w:rPr>
            </w:pPr>
          </w:p>
        </w:tc>
        <w:tc>
          <w:tcPr>
            <w:tcW w:w="993" w:type="dxa"/>
            <w:vMerge/>
            <w:tcBorders>
              <w:left w:val="single" w:sz="4" w:space="0" w:color="auto"/>
              <w:bottom w:val="single" w:sz="4" w:space="0" w:color="auto"/>
              <w:right w:val="single" w:sz="4" w:space="0" w:color="auto"/>
            </w:tcBorders>
          </w:tcPr>
          <w:p w:rsidR="00F375A5" w:rsidRPr="00DF53F7" w:rsidRDefault="00F375A5" w:rsidP="001F1DF1">
            <w:pPr>
              <w:ind w:left="-108" w:right="-158"/>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375A5" w:rsidRPr="00DF53F7" w:rsidRDefault="00F375A5" w:rsidP="001F1DF1">
            <w:pPr>
              <w:ind w:left="-108" w:right="-158"/>
              <w:jc w:val="center"/>
              <w:rPr>
                <w:b/>
                <w:sz w:val="20"/>
                <w:szCs w:val="20"/>
              </w:rPr>
            </w:pPr>
            <w:r w:rsidRPr="00DF53F7">
              <w:rPr>
                <w:b/>
                <w:sz w:val="20"/>
                <w:szCs w:val="20"/>
              </w:rPr>
              <w:t>Источник №1</w:t>
            </w:r>
          </w:p>
        </w:tc>
        <w:tc>
          <w:tcPr>
            <w:tcW w:w="1701" w:type="dxa"/>
            <w:tcBorders>
              <w:top w:val="single" w:sz="4" w:space="0" w:color="auto"/>
              <w:left w:val="single" w:sz="4" w:space="0" w:color="auto"/>
              <w:bottom w:val="nil"/>
              <w:right w:val="single" w:sz="4" w:space="0" w:color="auto"/>
            </w:tcBorders>
            <w:shd w:val="clear" w:color="auto" w:fill="auto"/>
            <w:vAlign w:val="center"/>
          </w:tcPr>
          <w:p w:rsidR="00F375A5" w:rsidRPr="00DF53F7" w:rsidRDefault="00F375A5" w:rsidP="001F1DF1">
            <w:pPr>
              <w:ind w:left="-108" w:right="-158"/>
              <w:jc w:val="center"/>
              <w:rPr>
                <w:b/>
                <w:sz w:val="20"/>
                <w:szCs w:val="20"/>
              </w:rPr>
            </w:pPr>
            <w:r w:rsidRPr="00DF53F7">
              <w:rPr>
                <w:b/>
                <w:sz w:val="20"/>
                <w:szCs w:val="20"/>
              </w:rPr>
              <w:t>Источник №2</w:t>
            </w:r>
          </w:p>
        </w:tc>
        <w:tc>
          <w:tcPr>
            <w:tcW w:w="1984" w:type="dxa"/>
            <w:vMerge/>
            <w:tcBorders>
              <w:left w:val="single" w:sz="4" w:space="0" w:color="auto"/>
              <w:bottom w:val="nil"/>
              <w:right w:val="single" w:sz="4" w:space="0" w:color="auto"/>
            </w:tcBorders>
            <w:shd w:val="clear" w:color="auto" w:fill="auto"/>
          </w:tcPr>
          <w:p w:rsidR="00F375A5" w:rsidRPr="00DF53F7" w:rsidRDefault="00F375A5" w:rsidP="001F1DF1">
            <w:pPr>
              <w:rPr>
                <w:spacing w:val="-8"/>
                <w:sz w:val="20"/>
                <w:szCs w:val="20"/>
              </w:rPr>
            </w:pPr>
          </w:p>
        </w:tc>
        <w:tc>
          <w:tcPr>
            <w:tcW w:w="1524" w:type="dxa"/>
            <w:vMerge/>
            <w:tcBorders>
              <w:left w:val="single" w:sz="4" w:space="0" w:color="auto"/>
              <w:bottom w:val="nil"/>
              <w:right w:val="single" w:sz="4" w:space="0" w:color="auto"/>
            </w:tcBorders>
          </w:tcPr>
          <w:p w:rsidR="00F375A5" w:rsidRPr="00DF53F7" w:rsidRDefault="00F375A5" w:rsidP="001F1DF1">
            <w:pPr>
              <w:rPr>
                <w:spacing w:val="-8"/>
                <w:sz w:val="20"/>
                <w:szCs w:val="20"/>
              </w:rPr>
            </w:pPr>
          </w:p>
        </w:tc>
      </w:tr>
      <w:tr w:rsidR="00DF53F7" w:rsidRPr="00DF53F7" w:rsidTr="00DF53F7">
        <w:trPr>
          <w:gridAfter w:val="2"/>
          <w:wAfter w:w="1324" w:type="dxa"/>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jc w:val="both"/>
              <w:rPr>
                <w:rFonts w:eastAsiaTheme="minorHAnsi"/>
                <w:sz w:val="20"/>
                <w:szCs w:val="20"/>
                <w:highlight w:val="yellow"/>
              </w:rPr>
            </w:pPr>
            <w:r w:rsidRPr="00DF53F7">
              <w:rPr>
                <w:sz w:val="20"/>
                <w:szCs w:val="20"/>
              </w:rPr>
              <w:t>Клапан предохранительный КПП4 Ду50 Ру16 17лс13нж с КОФ</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33 826,67</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41 500,00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37 663,33</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150 653,33</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Клапан предохранительный КПП4 Ду50 Ру40 ХЛ1 17лс14нж   ст.20ГЛ. с КОФ</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39 826,67</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48 500,00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44 163,33</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88 326,67</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Клапан предохранительный КПП4 Ду80 Ру160 17лс80нж ст.20ГЛ.с КОФ</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194 586,67</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224 000,00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209 293,33</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209 293,33</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Клапан предохранительный КПП4Р 150/40 ХЛ1. 17лс21нж Диапазон настройки 12-18 кг/см², пружина №75</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151 613,33</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183 000,00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167 306,67</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167 306,67</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Клапан СППК5Р 17нж16нж Ду50 Ру63 УХЛ1</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175 413,33</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204 000,00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189 706,67</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189 706,67</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Клапан СППК5Р 17нж8нж Ду50 Ру160 УХЛ1</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Шт.</w:t>
            </w:r>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193 773,33</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240 000,00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216 886,67</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216 886,67</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 xml:space="preserve">Блок предохранительных клапанов КПП4Р 150-40 ХЛ1 50лс21нж, состоящий из предохранительных клапанов КПП4Р 150-40 17лс21нж ХЛ1 </w:t>
            </w:r>
            <w:proofErr w:type="gramStart"/>
            <w:r w:rsidRPr="00DF53F7">
              <w:rPr>
                <w:sz w:val="20"/>
                <w:szCs w:val="20"/>
              </w:rPr>
              <w:t>с устройствами</w:t>
            </w:r>
            <w:proofErr w:type="gramEnd"/>
            <w:r w:rsidRPr="00DF53F7">
              <w:rPr>
                <w:sz w:val="20"/>
                <w:szCs w:val="20"/>
              </w:rPr>
              <w:t xml:space="preserve"> переключающими УП 150-40-03 ХЛ1 23лс21нж на входе УП 200-16-03 ХЛ1 23лс16нж на выходе, с КОФ ст.09Г2С</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lang w:val="en-US"/>
              </w:rPr>
            </w:pPr>
            <w:r w:rsidRPr="00DF53F7">
              <w:rPr>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873 045,00</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1 322 000,00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1 097 522,50</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1 097 522,50</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color w:val="000000"/>
                <w:sz w:val="20"/>
                <w:szCs w:val="20"/>
              </w:rPr>
            </w:pPr>
            <w:r w:rsidRPr="00DF53F7">
              <w:rPr>
                <w:sz w:val="20"/>
                <w:szCs w:val="20"/>
              </w:rPr>
              <w:t xml:space="preserve">Блок предохранительных клапанов КПП4Р 80-40 ХЛ1 50лс25нж, состоящий из предохранительных клапанов КПП4Р 80-40 17лс25нж ХЛ1 </w:t>
            </w:r>
            <w:proofErr w:type="gramStart"/>
            <w:r w:rsidRPr="00DF53F7">
              <w:rPr>
                <w:sz w:val="20"/>
                <w:szCs w:val="20"/>
              </w:rPr>
              <w:t>с устройствами</w:t>
            </w:r>
            <w:proofErr w:type="gramEnd"/>
            <w:r w:rsidRPr="00DF53F7">
              <w:rPr>
                <w:sz w:val="20"/>
                <w:szCs w:val="20"/>
              </w:rPr>
              <w:t xml:space="preserve"> переключающими УП 80-40-07 ХЛ1 23лс17нж1 на входе УП 100-16-06 ХЛ1 23лс16нж на выходе, с КОФ ст.09Г2С</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lang w:val="en-US"/>
              </w:rPr>
            </w:pPr>
            <w:r w:rsidRPr="00DF53F7">
              <w:rPr>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393 178,33</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554 000,00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473 589,17</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473 589,17</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sz w:val="20"/>
                <w:szCs w:val="20"/>
              </w:rPr>
            </w:pPr>
            <w:r w:rsidRPr="00DF53F7">
              <w:rPr>
                <w:sz w:val="20"/>
                <w:szCs w:val="20"/>
              </w:rPr>
              <w:t xml:space="preserve">Блок предохранительных клапанов КПП4 25-40 ХЛ1 50лс14нж, состоящий из предохранительных клапанов КПП4 25-40 17лс14нж ХЛ1 (с переходом) </w:t>
            </w:r>
            <w:proofErr w:type="gramStart"/>
            <w:r w:rsidRPr="00DF53F7">
              <w:rPr>
                <w:sz w:val="20"/>
                <w:szCs w:val="20"/>
              </w:rPr>
              <w:t>с устройствами</w:t>
            </w:r>
            <w:proofErr w:type="gramEnd"/>
            <w:r w:rsidRPr="00DF53F7">
              <w:rPr>
                <w:sz w:val="20"/>
                <w:szCs w:val="20"/>
              </w:rPr>
              <w:t xml:space="preserve"> переключающими УП 25-40-03 ХЛ1 23лс17нж на входе УП 50-16-06 ХЛ1 23лс16нж на выходе, с КОФ ст.09Г2С</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lang w:val="en-US"/>
              </w:rPr>
            </w:pPr>
            <w:r w:rsidRPr="00DF53F7">
              <w:rPr>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188 405,00</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252 000,00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220 202,50</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220 202,50</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sz w:val="20"/>
                <w:szCs w:val="20"/>
              </w:rPr>
            </w:pPr>
            <w:r w:rsidRPr="00DF53F7">
              <w:rPr>
                <w:sz w:val="20"/>
                <w:szCs w:val="20"/>
              </w:rPr>
              <w:t xml:space="preserve">Блок предохранительных клапанов КПП5Р 100-160нж1 УХЛ1 50нж8нж2, состоящий из предохранительных клапанов КПП5Р 100-160 17нж8нж2 УХЛ1 </w:t>
            </w:r>
            <w:proofErr w:type="gramStart"/>
            <w:r w:rsidRPr="00DF53F7">
              <w:rPr>
                <w:sz w:val="20"/>
                <w:szCs w:val="20"/>
              </w:rPr>
              <w:t>с устройствами</w:t>
            </w:r>
            <w:proofErr w:type="gramEnd"/>
            <w:r w:rsidRPr="00DF53F7">
              <w:rPr>
                <w:sz w:val="20"/>
                <w:szCs w:val="20"/>
              </w:rPr>
              <w:t xml:space="preserve"> переключающими УП 100-160-01 УХЛ1 23нж19нж на входе и УП 150-40-02 УХЛ1 23нж17нж на выходе, с КОФ ст.09Г2С</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lang w:val="en-US"/>
              </w:rPr>
            </w:pPr>
            <w:r w:rsidRPr="00DF53F7">
              <w:rPr>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1 693 151,67</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1 868 443,75</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1 780 797,71</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7 123 190,83</w:t>
            </w:r>
          </w:p>
        </w:tc>
      </w:tr>
      <w:tr w:rsidR="00DF53F7" w:rsidRPr="00DF53F7" w:rsidTr="00DF53F7">
        <w:trPr>
          <w:gridAfter w:val="2"/>
          <w:wAfter w:w="1324" w:type="dxa"/>
          <w:trHeight w:val="21"/>
        </w:trPr>
        <w:tc>
          <w:tcPr>
            <w:tcW w:w="682" w:type="dxa"/>
            <w:tcBorders>
              <w:top w:val="single" w:sz="8" w:space="0" w:color="auto"/>
              <w:left w:val="single" w:sz="8" w:space="0" w:color="auto"/>
              <w:bottom w:val="single" w:sz="4" w:space="0" w:color="auto"/>
              <w:right w:val="single" w:sz="8" w:space="0" w:color="auto"/>
            </w:tcBorders>
            <w:shd w:val="clear" w:color="auto" w:fill="auto"/>
          </w:tcPr>
          <w:p w:rsidR="00DF53F7" w:rsidRPr="00DF53F7" w:rsidRDefault="00DF53F7" w:rsidP="00DF53F7">
            <w:pPr>
              <w:pStyle w:val="afff"/>
              <w:numPr>
                <w:ilvl w:val="0"/>
                <w:numId w:val="63"/>
              </w:numPr>
              <w:tabs>
                <w:tab w:val="left" w:pos="0"/>
              </w:tabs>
              <w:ind w:left="0" w:firstLine="0"/>
              <w:jc w:val="right"/>
              <w:rPr>
                <w:spacing w:val="-8"/>
                <w:sz w:val="20"/>
                <w:szCs w:val="20"/>
              </w:rPr>
            </w:pPr>
          </w:p>
        </w:tc>
        <w:tc>
          <w:tcPr>
            <w:tcW w:w="5839" w:type="dxa"/>
            <w:tcBorders>
              <w:top w:val="single" w:sz="8" w:space="0" w:color="auto"/>
              <w:left w:val="nil"/>
              <w:bottom w:val="single" w:sz="4" w:space="0" w:color="auto"/>
              <w:right w:val="single" w:sz="4" w:space="0" w:color="auto"/>
            </w:tcBorders>
            <w:shd w:val="clear" w:color="auto" w:fill="auto"/>
          </w:tcPr>
          <w:p w:rsidR="00DF53F7" w:rsidRPr="00DF53F7" w:rsidRDefault="00DF53F7" w:rsidP="00DF53F7">
            <w:pPr>
              <w:rPr>
                <w:sz w:val="20"/>
                <w:szCs w:val="20"/>
              </w:rPr>
            </w:pPr>
            <w:r w:rsidRPr="00DF53F7">
              <w:rPr>
                <w:sz w:val="20"/>
                <w:szCs w:val="20"/>
              </w:rPr>
              <w:t>Клапан СППК4 Ду80 Ру16 17с7нж</w:t>
            </w:r>
          </w:p>
        </w:tc>
        <w:tc>
          <w:tcPr>
            <w:tcW w:w="850"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proofErr w:type="spellStart"/>
            <w:r w:rsidRPr="00DF53F7">
              <w:rPr>
                <w:sz w:val="20"/>
                <w:szCs w:val="20"/>
              </w:rPr>
              <w:t>Компл</w:t>
            </w:r>
            <w:proofErr w:type="spellEnd"/>
          </w:p>
        </w:tc>
        <w:tc>
          <w:tcPr>
            <w:tcW w:w="993" w:type="dxa"/>
            <w:tcBorders>
              <w:top w:val="single" w:sz="4" w:space="0" w:color="auto"/>
              <w:left w:val="single" w:sz="4" w:space="0" w:color="auto"/>
              <w:bottom w:val="single" w:sz="4" w:space="0" w:color="auto"/>
              <w:right w:val="single" w:sz="4" w:space="0" w:color="auto"/>
            </w:tcBorders>
          </w:tcPr>
          <w:p w:rsidR="00DF53F7" w:rsidRPr="00DF53F7" w:rsidRDefault="00DF53F7" w:rsidP="00DF53F7">
            <w:pPr>
              <w:jc w:val="center"/>
              <w:rPr>
                <w:sz w:val="20"/>
                <w:szCs w:val="20"/>
              </w:rPr>
            </w:pPr>
            <w:r w:rsidRPr="00DF53F7">
              <w:rPr>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24 320,00</w:t>
            </w:r>
          </w:p>
        </w:tc>
        <w:tc>
          <w:tcPr>
            <w:tcW w:w="1701"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27 000,00</w:t>
            </w:r>
          </w:p>
        </w:tc>
        <w:tc>
          <w:tcPr>
            <w:tcW w:w="1984" w:type="dxa"/>
            <w:tcBorders>
              <w:top w:val="single" w:sz="8" w:space="0" w:color="auto"/>
              <w:left w:val="single" w:sz="4" w:space="0" w:color="auto"/>
              <w:bottom w:val="single" w:sz="4" w:space="0" w:color="auto"/>
              <w:right w:val="single" w:sz="4" w:space="0" w:color="auto"/>
            </w:tcBorders>
            <w:shd w:val="clear" w:color="auto" w:fill="auto"/>
          </w:tcPr>
          <w:p w:rsidR="00DF53F7" w:rsidRPr="00DF53F7" w:rsidRDefault="00DF53F7" w:rsidP="00DF53F7">
            <w:pPr>
              <w:jc w:val="right"/>
              <w:rPr>
                <w:sz w:val="20"/>
                <w:szCs w:val="20"/>
              </w:rPr>
            </w:pPr>
            <w:r w:rsidRPr="00DF53F7">
              <w:rPr>
                <w:sz w:val="20"/>
                <w:szCs w:val="20"/>
              </w:rPr>
              <w:t>25 660,00</w:t>
            </w:r>
          </w:p>
        </w:tc>
        <w:tc>
          <w:tcPr>
            <w:tcW w:w="1524" w:type="dxa"/>
            <w:tcBorders>
              <w:top w:val="single" w:sz="8" w:space="0" w:color="auto"/>
              <w:left w:val="single" w:sz="4" w:space="0" w:color="auto"/>
              <w:bottom w:val="single" w:sz="4" w:space="0" w:color="auto"/>
              <w:right w:val="single" w:sz="4" w:space="0" w:color="auto"/>
            </w:tcBorders>
          </w:tcPr>
          <w:p w:rsidR="00DF53F7" w:rsidRPr="00DF53F7" w:rsidRDefault="00DF53F7" w:rsidP="00DF53F7">
            <w:pPr>
              <w:jc w:val="right"/>
              <w:rPr>
                <w:sz w:val="20"/>
                <w:szCs w:val="20"/>
              </w:rPr>
            </w:pPr>
            <w:r w:rsidRPr="00DF53F7">
              <w:rPr>
                <w:sz w:val="20"/>
                <w:szCs w:val="20"/>
              </w:rPr>
              <w:t>51 320,00</w:t>
            </w:r>
          </w:p>
        </w:tc>
      </w:tr>
      <w:tr w:rsidR="00F375A5" w:rsidRPr="00DF53F7" w:rsidTr="00DF53F7">
        <w:trPr>
          <w:trHeight w:val="380"/>
        </w:trPr>
        <w:tc>
          <w:tcPr>
            <w:tcW w:w="13750" w:type="dxa"/>
            <w:gridSpan w:val="7"/>
            <w:tcBorders>
              <w:top w:val="single" w:sz="4" w:space="0" w:color="auto"/>
              <w:left w:val="single" w:sz="8" w:space="0" w:color="auto"/>
              <w:bottom w:val="single" w:sz="8" w:space="0" w:color="auto"/>
              <w:right w:val="single" w:sz="4" w:space="0" w:color="auto"/>
            </w:tcBorders>
            <w:shd w:val="clear" w:color="auto" w:fill="auto"/>
          </w:tcPr>
          <w:p w:rsidR="00F375A5" w:rsidRPr="00DF53F7" w:rsidRDefault="00F375A5" w:rsidP="00F375A5">
            <w:pPr>
              <w:ind w:left="-108" w:right="-109"/>
              <w:jc w:val="center"/>
              <w:rPr>
                <w:b/>
                <w:spacing w:val="-8"/>
                <w:sz w:val="20"/>
                <w:szCs w:val="20"/>
              </w:rPr>
            </w:pPr>
            <w:r w:rsidRPr="00DF53F7">
              <w:rPr>
                <w:b/>
                <w:spacing w:val="-16"/>
                <w:sz w:val="20"/>
                <w:szCs w:val="20"/>
              </w:rPr>
              <w:t>Начальная (максимальная) цена договора, рублей</w:t>
            </w:r>
            <w:r w:rsidRPr="00DF53F7">
              <w:rPr>
                <w:b/>
                <w:spacing w:val="-8"/>
                <w:sz w:val="20"/>
                <w:szCs w:val="20"/>
              </w:rPr>
              <w:t xml:space="preserve"> (без учета НДС)</w:t>
            </w:r>
          </w:p>
        </w:tc>
        <w:tc>
          <w:tcPr>
            <w:tcW w:w="1524" w:type="dxa"/>
            <w:tcBorders>
              <w:top w:val="single" w:sz="4" w:space="0" w:color="auto"/>
              <w:left w:val="single" w:sz="8" w:space="0" w:color="auto"/>
              <w:bottom w:val="single" w:sz="8" w:space="0" w:color="auto"/>
              <w:right w:val="single" w:sz="4" w:space="0" w:color="auto"/>
            </w:tcBorders>
          </w:tcPr>
          <w:p w:rsidR="00F375A5" w:rsidRPr="00DF53F7" w:rsidRDefault="00DF53F7" w:rsidP="00DF53F7">
            <w:pPr>
              <w:ind w:left="-108" w:right="-109"/>
              <w:jc w:val="right"/>
              <w:rPr>
                <w:b/>
                <w:spacing w:val="-8"/>
                <w:sz w:val="20"/>
                <w:szCs w:val="20"/>
              </w:rPr>
            </w:pPr>
            <w:r w:rsidRPr="00DF53F7">
              <w:rPr>
                <w:b/>
                <w:spacing w:val="-8"/>
                <w:sz w:val="20"/>
                <w:szCs w:val="20"/>
              </w:rPr>
              <w:t>9 987 998,33</w:t>
            </w:r>
          </w:p>
        </w:tc>
        <w:tc>
          <w:tcPr>
            <w:tcW w:w="662" w:type="dxa"/>
          </w:tcPr>
          <w:p w:rsidR="00F375A5" w:rsidRPr="00DF53F7" w:rsidRDefault="00F375A5" w:rsidP="00F375A5">
            <w:pPr>
              <w:jc w:val="center"/>
              <w:rPr>
                <w:sz w:val="20"/>
                <w:szCs w:val="20"/>
              </w:rPr>
            </w:pPr>
          </w:p>
        </w:tc>
        <w:tc>
          <w:tcPr>
            <w:tcW w:w="662" w:type="dxa"/>
          </w:tcPr>
          <w:p w:rsidR="00F375A5" w:rsidRPr="00DF53F7" w:rsidRDefault="00F375A5" w:rsidP="00F375A5">
            <w:pPr>
              <w:jc w:val="center"/>
              <w:rPr>
                <w:sz w:val="20"/>
                <w:szCs w:val="20"/>
              </w:rPr>
            </w:pPr>
          </w:p>
        </w:tc>
      </w:tr>
    </w:tbl>
    <w:p w:rsidR="00DF53F7" w:rsidRDefault="00DF53F7" w:rsidP="00514574">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01" w:name="_GoBack"/>
      <w:bookmarkEnd w:id="101"/>
    </w:p>
    <w:sectPr w:rsidR="00DF53F7"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DF1" w:rsidRDefault="001F1DF1">
      <w:pPr>
        <w:spacing w:line="360" w:lineRule="auto"/>
        <w:ind w:firstLine="567"/>
        <w:jc w:val="both"/>
      </w:pPr>
      <w:r>
        <w:separator/>
      </w:r>
    </w:p>
  </w:endnote>
  <w:endnote w:type="continuationSeparator" w:id="0">
    <w:p w:rsidR="001F1DF1" w:rsidRDefault="001F1DF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DF1" w:rsidRDefault="001F1DF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F1DF1" w:rsidRDefault="001F1DF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DF1" w:rsidRDefault="001F1DF1">
      <w:pPr>
        <w:spacing w:line="360" w:lineRule="auto"/>
        <w:ind w:firstLine="567"/>
        <w:jc w:val="both"/>
      </w:pPr>
      <w:r>
        <w:separator/>
      </w:r>
    </w:p>
  </w:footnote>
  <w:footnote w:type="continuationSeparator" w:id="0">
    <w:p w:rsidR="001F1DF1" w:rsidRDefault="001F1DF1">
      <w:pPr>
        <w:spacing w:line="360" w:lineRule="auto"/>
        <w:ind w:firstLine="567"/>
        <w:jc w:val="both"/>
      </w:pPr>
      <w:r>
        <w:continuationSeparator/>
      </w:r>
    </w:p>
  </w:footnote>
  <w:footnote w:id="1">
    <w:p w:rsidR="001F1DF1" w:rsidRDefault="001F1DF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0" w:name="l298"/>
      <w:bookmarkEnd w:id="100"/>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DF1" w:rsidRPr="00855670" w:rsidRDefault="001F1DF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1DF1"/>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4574"/>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DF53F7"/>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6152"/>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375A5"/>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54631878">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20283979">
      <w:bodyDiv w:val="1"/>
      <w:marLeft w:val="0"/>
      <w:marRight w:val="0"/>
      <w:marTop w:val="0"/>
      <w:marBottom w:val="0"/>
      <w:divBdr>
        <w:top w:val="none" w:sz="0" w:space="0" w:color="auto"/>
        <w:left w:val="none" w:sz="0" w:space="0" w:color="auto"/>
        <w:bottom w:val="none" w:sz="0" w:space="0" w:color="auto"/>
        <w:right w:val="none" w:sz="0" w:space="0" w:color="auto"/>
      </w:divBdr>
    </w:div>
    <w:div w:id="1722826163">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8573793">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 w:id="214029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4095D-B76D-4D72-9126-0472CAFA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25</Pages>
  <Words>11707</Words>
  <Characters>82132</Characters>
  <Application>Microsoft Office Word</Application>
  <DocSecurity>0</DocSecurity>
  <Lines>684</Lines>
  <Paragraphs>187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93652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3</cp:revision>
  <cp:lastPrinted>2018-11-15T01:39:00Z</cp:lastPrinted>
  <dcterms:created xsi:type="dcterms:W3CDTF">2021-07-13T00:41:00Z</dcterms:created>
  <dcterms:modified xsi:type="dcterms:W3CDTF">2021-07-13T03:09:00Z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